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11610" w:type="dxa"/>
        <w:tblInd w:w="-365" w:type="dxa"/>
        <w:tblBorders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526"/>
        <w:gridCol w:w="6408"/>
        <w:gridCol w:w="2676"/>
      </w:tblGrid>
      <w:tr w:rsidR="00251D5C" w:rsidTr="005D5979">
        <w:tc>
          <w:tcPr>
            <w:tcW w:w="2526" w:type="dxa"/>
            <w:shd w:val="clear" w:color="auto" w:fill="002060"/>
          </w:tcPr>
          <w:p w:rsidR="00251D5C" w:rsidRPr="00B73549" w:rsidRDefault="00251D5C" w:rsidP="004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23F78CA" wp14:editId="0809D1C0">
                  <wp:extent cx="1463040" cy="1060704"/>
                  <wp:effectExtent l="0" t="0" r="381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ogo usa_blu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shd w:val="clear" w:color="auto" w:fill="002060"/>
          </w:tcPr>
          <w:p w:rsidR="00251D5C" w:rsidRPr="005D5979" w:rsidRDefault="00251D5C" w:rsidP="00487A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0"/>
                <w:szCs w:val="30"/>
              </w:rPr>
            </w:pPr>
            <w:r w:rsidRPr="005D5979">
              <w:rPr>
                <w:rFonts w:ascii="Century Gothic" w:hAnsi="Century Gothic"/>
                <w:b/>
                <w:color w:val="FFFFFF" w:themeColor="background1"/>
                <w:sz w:val="30"/>
                <w:szCs w:val="30"/>
              </w:rPr>
              <w:t>University of South Alabama Office of CME</w:t>
            </w:r>
          </w:p>
          <w:p w:rsidR="00251D5C" w:rsidRPr="005D5979" w:rsidRDefault="003A4D17" w:rsidP="00487A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5D597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Ensuring </w:t>
            </w:r>
            <w:r w:rsidR="009139BB" w:rsidRPr="005D597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A </w:t>
            </w:r>
            <w:r w:rsidRPr="005D597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Bias Free Talk</w:t>
            </w:r>
          </w:p>
          <w:p w:rsidR="00251D5C" w:rsidRPr="005D5979" w:rsidRDefault="00251D5C" w:rsidP="00487A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5D597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Education for the Team by the Team</w:t>
            </w:r>
          </w:p>
          <w:p w:rsidR="00251D5C" w:rsidRDefault="00251D5C" w:rsidP="00487A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5D5979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Nothing About Us Without Us</w:t>
            </w:r>
          </w:p>
          <w:p w:rsidR="00B27295" w:rsidRPr="00B27295" w:rsidRDefault="00B27295" w:rsidP="00487A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B2729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Mitigation Form</w:t>
            </w:r>
          </w:p>
        </w:tc>
        <w:tc>
          <w:tcPr>
            <w:tcW w:w="2676" w:type="dxa"/>
            <w:shd w:val="clear" w:color="auto" w:fill="002060"/>
          </w:tcPr>
          <w:p w:rsidR="00251D5C" w:rsidRPr="00B73549" w:rsidRDefault="00251D5C" w:rsidP="004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BC069AB" wp14:editId="1FA2CACC">
                  <wp:extent cx="1554480" cy="1097280"/>
                  <wp:effectExtent l="0" t="0" r="762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Joint Accreditation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3A5" w:rsidRDefault="00DA53A5" w:rsidP="006B691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811102" w:rsidRPr="00AC7EF5" w:rsidRDefault="00811102" w:rsidP="00B27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969">
        <w:rPr>
          <w:rFonts w:ascii="Times New Roman" w:hAnsi="Times New Roman" w:cs="Times New Roman"/>
          <w:color w:val="auto"/>
          <w:sz w:val="20"/>
          <w:szCs w:val="20"/>
        </w:rPr>
        <w:t xml:space="preserve">To be completed for each </w:t>
      </w:r>
      <w:r w:rsidR="000E5716" w:rsidRPr="00891969">
        <w:rPr>
          <w:rFonts w:ascii="Times New Roman" w:hAnsi="Times New Roman" w:cs="Times New Roman"/>
          <w:color w:val="auto"/>
          <w:sz w:val="20"/>
          <w:szCs w:val="20"/>
        </w:rPr>
        <w:t xml:space="preserve">individual with a potential conflict of interest with an </w:t>
      </w:r>
      <w:hyperlink r:id="rId8" w:history="1">
        <w:r w:rsidR="000E5716" w:rsidRPr="00AB515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ineligible </w:t>
        </w:r>
        <w:r w:rsidR="00AB5156" w:rsidRPr="00AB5156">
          <w:rPr>
            <w:rStyle w:val="Hyperlink"/>
            <w:rFonts w:ascii="Times New Roman" w:hAnsi="Times New Roman" w:cs="Times New Roman"/>
            <w:sz w:val="20"/>
            <w:szCs w:val="20"/>
          </w:rPr>
          <w:t>company</w:t>
        </w:r>
      </w:hyperlink>
      <w:r w:rsidRPr="00AC7EF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4"/>
        <w:gridCol w:w="7664"/>
      </w:tblGrid>
      <w:tr w:rsidR="00D77E37" w:rsidRPr="00C94280" w:rsidTr="00E6198B">
        <w:tc>
          <w:tcPr>
            <w:tcW w:w="2284" w:type="dxa"/>
          </w:tcPr>
          <w:p w:rsidR="00D77E37" w:rsidRPr="00C94280" w:rsidRDefault="00D77E37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>Reviewer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D77E37" w:rsidRPr="00C94280" w:rsidRDefault="00DE2C98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bookmarkEnd w:id="1"/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D77E37" w:rsidRPr="00C94280" w:rsidTr="00E6198B">
        <w:tc>
          <w:tcPr>
            <w:tcW w:w="2284" w:type="dxa"/>
          </w:tcPr>
          <w:p w:rsidR="00D77E37" w:rsidRPr="00C94280" w:rsidRDefault="00D77E37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D77E37" w:rsidRPr="00C94280" w:rsidRDefault="00DE2C98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" w:name="Text9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D77E37" w:rsidRPr="00C94280" w:rsidTr="00E6198B">
        <w:tc>
          <w:tcPr>
            <w:tcW w:w="2284" w:type="dxa"/>
          </w:tcPr>
          <w:p w:rsidR="00D77E37" w:rsidRPr="00C94280" w:rsidRDefault="00D77E37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D77E37" w:rsidRPr="00C94280" w:rsidRDefault="00DE2C98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D77E37" w:rsidRPr="00C94280" w:rsidTr="00E6198B">
        <w:tc>
          <w:tcPr>
            <w:tcW w:w="2284" w:type="dxa"/>
          </w:tcPr>
          <w:p w:rsidR="00D77E37" w:rsidRPr="00C94280" w:rsidRDefault="002226E1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>Activity Date</w:t>
            </w:r>
            <w:r>
              <w:rPr>
                <w:rFonts w:ascii="Times New Roman" w:hAnsi="Times New Roman" w:cs="Times New Roman"/>
              </w:rPr>
              <w:t xml:space="preserve"> / Time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D77E37" w:rsidRPr="00C94280" w:rsidRDefault="00D77E37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94280">
              <w:rPr>
                <w:rFonts w:ascii="Times New Roman" w:hAnsi="Times New Roman" w:cs="Times New Roman"/>
              </w:rPr>
              <w:instrText xml:space="preserve"> FORMTEXT </w:instrText>
            </w:r>
            <w:r w:rsidRPr="00C94280">
              <w:rPr>
                <w:rFonts w:ascii="Times New Roman" w:hAnsi="Times New Roman" w:cs="Times New Roman"/>
              </w:rPr>
            </w:r>
            <w:r w:rsidRPr="00C94280">
              <w:rPr>
                <w:rFonts w:ascii="Times New Roman" w:hAnsi="Times New Roman" w:cs="Times New Roman"/>
              </w:rPr>
              <w:fldChar w:fldCharType="separate"/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Pr="00C94280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D77E37" w:rsidRPr="00C94280" w:rsidTr="00E6198B">
        <w:tc>
          <w:tcPr>
            <w:tcW w:w="2284" w:type="dxa"/>
          </w:tcPr>
          <w:p w:rsidR="00D77E37" w:rsidRPr="00C94280" w:rsidRDefault="002226E1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 xml:space="preserve">Presentation Title 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D77E37" w:rsidRPr="00C94280" w:rsidRDefault="00D77E37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94280">
              <w:rPr>
                <w:rFonts w:ascii="Times New Roman" w:hAnsi="Times New Roman" w:cs="Times New Roman"/>
              </w:rPr>
              <w:instrText xml:space="preserve"> FORMTEXT </w:instrText>
            </w:r>
            <w:r w:rsidRPr="00C94280">
              <w:rPr>
                <w:rFonts w:ascii="Times New Roman" w:hAnsi="Times New Roman" w:cs="Times New Roman"/>
              </w:rPr>
            </w:r>
            <w:r w:rsidRPr="00C94280">
              <w:rPr>
                <w:rFonts w:ascii="Times New Roman" w:hAnsi="Times New Roman" w:cs="Times New Roman"/>
              </w:rPr>
              <w:fldChar w:fldCharType="separate"/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Pr="00C94280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D77E37" w:rsidRPr="00C94280" w:rsidTr="00E6198B">
        <w:tc>
          <w:tcPr>
            <w:tcW w:w="2284" w:type="dxa"/>
          </w:tcPr>
          <w:p w:rsidR="00D77E37" w:rsidRPr="00C94280" w:rsidRDefault="00D77E37" w:rsidP="00C942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t>Potential Conflict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D77E37" w:rsidRPr="00C94280" w:rsidRDefault="00D77E37" w:rsidP="00C9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80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94280">
              <w:rPr>
                <w:rFonts w:ascii="Times New Roman" w:hAnsi="Times New Roman" w:cs="Times New Roman"/>
              </w:rPr>
              <w:instrText xml:space="preserve"> FORMTEXT </w:instrText>
            </w:r>
            <w:r w:rsidRPr="00C94280">
              <w:rPr>
                <w:rFonts w:ascii="Times New Roman" w:hAnsi="Times New Roman" w:cs="Times New Roman"/>
              </w:rPr>
            </w:r>
            <w:r w:rsidRPr="00C94280">
              <w:rPr>
                <w:rFonts w:ascii="Times New Roman" w:hAnsi="Times New Roman" w:cs="Times New Roman"/>
              </w:rPr>
              <w:fldChar w:fldCharType="separate"/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="00AD6604">
              <w:rPr>
                <w:rFonts w:ascii="Times New Roman" w:hAnsi="Times New Roman" w:cs="Times New Roman"/>
              </w:rPr>
              <w:t> </w:t>
            </w:r>
            <w:r w:rsidRPr="00C94280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:rsidR="0072412C" w:rsidRPr="00542520" w:rsidRDefault="00811102" w:rsidP="00B2729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C7EF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7EF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AD6604">
        <w:rPr>
          <w:rFonts w:ascii="Times New Roman" w:hAnsi="Times New Roman" w:cs="Times New Roman"/>
          <w:sz w:val="20"/>
          <w:szCs w:val="20"/>
        </w:rPr>
      </w:r>
      <w:r w:rsidR="00AD6604">
        <w:rPr>
          <w:rFonts w:ascii="Times New Roman" w:hAnsi="Times New Roman" w:cs="Times New Roman"/>
          <w:sz w:val="20"/>
          <w:szCs w:val="20"/>
        </w:rPr>
        <w:fldChar w:fldCharType="separate"/>
      </w:r>
      <w:r w:rsidRPr="00AC7EF5">
        <w:rPr>
          <w:rFonts w:ascii="Times New Roman" w:hAnsi="Times New Roman" w:cs="Times New Roman"/>
          <w:sz w:val="20"/>
          <w:szCs w:val="20"/>
        </w:rPr>
        <w:fldChar w:fldCharType="end"/>
      </w:r>
      <w:r w:rsidRPr="00AC7EF5">
        <w:rPr>
          <w:rFonts w:ascii="Times New Roman" w:hAnsi="Times New Roman" w:cs="Times New Roman"/>
          <w:sz w:val="20"/>
          <w:szCs w:val="20"/>
        </w:rPr>
        <w:t xml:space="preserve"> </w:t>
      </w:r>
      <w:r w:rsidRPr="00AC7EF5">
        <w:rPr>
          <w:rFonts w:ascii="Times New Roman" w:hAnsi="Times New Roman" w:cs="Times New Roman"/>
          <w:b/>
          <w:sz w:val="20"/>
          <w:szCs w:val="20"/>
        </w:rPr>
        <w:t>Reviewer disclosure</w:t>
      </w:r>
      <w:r w:rsidRPr="00542520">
        <w:rPr>
          <w:rFonts w:ascii="Times New Roman" w:hAnsi="Times New Roman" w:cs="Times New Roman"/>
          <w:color w:val="auto"/>
          <w:sz w:val="20"/>
          <w:szCs w:val="20"/>
        </w:rPr>
        <w:t xml:space="preserve">: I, the </w:t>
      </w:r>
      <w:r w:rsidR="00E60CAA" w:rsidRPr="00542520">
        <w:rPr>
          <w:rFonts w:ascii="Times New Roman" w:hAnsi="Times New Roman" w:cs="Times New Roman"/>
          <w:color w:val="auto"/>
          <w:sz w:val="20"/>
          <w:szCs w:val="20"/>
        </w:rPr>
        <w:t>above-named</w:t>
      </w:r>
      <w:r w:rsidRPr="00542520">
        <w:rPr>
          <w:rFonts w:ascii="Times New Roman" w:hAnsi="Times New Roman" w:cs="Times New Roman"/>
          <w:color w:val="auto"/>
          <w:sz w:val="20"/>
          <w:szCs w:val="20"/>
        </w:rPr>
        <w:t xml:space="preserve"> reviewer, declare I have nothing to disclose.</w:t>
      </w:r>
    </w:p>
    <w:p w:rsidR="00811102" w:rsidRPr="00D90A68" w:rsidRDefault="00811102" w:rsidP="00B272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0A68">
        <w:rPr>
          <w:rFonts w:ascii="Times New Roman" w:hAnsi="Times New Roman" w:cs="Times New Roman"/>
          <w:sz w:val="16"/>
          <w:szCs w:val="16"/>
        </w:rPr>
        <w:t>(If the reviewer has a potential conflict of interest, please forward to another reviewer.)</w:t>
      </w:r>
    </w:p>
    <w:p w:rsidR="00DE694A" w:rsidRPr="00BB6689" w:rsidRDefault="00DE694A" w:rsidP="00C94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280" w:rsidRPr="00B61FE8" w:rsidRDefault="00C94280" w:rsidP="00C94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FE8">
        <w:rPr>
          <w:rFonts w:ascii="Times New Roman" w:hAnsi="Times New Roman" w:cs="Times New Roman"/>
          <w:b/>
          <w:sz w:val="24"/>
          <w:szCs w:val="24"/>
        </w:rPr>
        <w:t>Section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The presentation….</w:t>
      </w:r>
    </w:p>
    <w:p w:rsidR="00C94280" w:rsidRPr="001B2814" w:rsidRDefault="00C94280" w:rsidP="00C942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B3D">
        <w:rPr>
          <w:rFonts w:ascii="Times New Roman" w:hAnsi="Times New Roman" w:cs="Times New Roman"/>
          <w:color w:val="auto"/>
          <w:sz w:val="24"/>
          <w:szCs w:val="24"/>
        </w:rPr>
        <w:t>Includes or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ecommend</w:t>
      </w:r>
      <w:r w:rsidR="00712B3D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>/promote</w:t>
      </w:r>
      <w:r w:rsidR="00712B3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 xml:space="preserve"> a drug or device.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" w:name="Text81"/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  <w:bookmarkEnd w:id="7"/>
    </w:p>
    <w:p w:rsidR="00C94280" w:rsidRPr="001B2814" w:rsidRDefault="00C94280" w:rsidP="00C942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1FC2">
        <w:rPr>
          <w:rFonts w:ascii="Times New Roman" w:hAnsi="Times New Roman" w:cs="Times New Roman"/>
          <w:color w:val="auto"/>
          <w:sz w:val="24"/>
          <w:szCs w:val="24"/>
        </w:rPr>
        <w:t>Includes b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rand</w:t>
      </w:r>
      <w:r w:rsidR="00561FC2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company name</w:t>
      </w:r>
      <w:r w:rsidR="00561FC2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products, goods/services used by or on patients.</w:t>
      </w:r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:rsidR="005C7FD9" w:rsidRPr="003F31B4" w:rsidRDefault="005C7FD9" w:rsidP="005C7F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T</w:t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>rade name</w:t>
      </w:r>
      <w:r w:rsidR="00D52D95">
        <w:rPr>
          <w:rFonts w:ascii="Times New Roman" w:hAnsi="Times New Roman" w:cs="Times New Roman"/>
          <w:noProof/>
          <w:color w:val="auto"/>
          <w:sz w:val="24"/>
          <w:szCs w:val="24"/>
        </w:rPr>
        <w:t>s</w:t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identified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as well as</w:t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trade names from other companies are present. 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instrText xml:space="preserve"> FORMTEXT </w:instrTex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fldChar w:fldCharType="separate"/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fldChar w:fldCharType="end"/>
      </w:r>
    </w:p>
    <w:p w:rsidR="005C7FD9" w:rsidRPr="003F31B4" w:rsidRDefault="005C7FD9" w:rsidP="005C7F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ab/>
        <w:t xml:space="preserve">PowerPoint slides </w:t>
      </w:r>
      <w:r w:rsidRPr="003F31B4">
        <w:rPr>
          <w:rFonts w:ascii="Times New Roman" w:hAnsi="Times New Roman" w:cs="Times New Roman"/>
          <w:color w:val="auto"/>
          <w:sz w:val="24"/>
          <w:szCs w:val="24"/>
        </w:rPr>
        <w:t>indicate</w:t>
      </w:r>
      <w:r w:rsidR="00747FC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F31B4">
        <w:rPr>
          <w:rFonts w:ascii="Times New Roman" w:hAnsi="Times New Roman" w:cs="Times New Roman"/>
          <w:color w:val="auto"/>
          <w:sz w:val="24"/>
          <w:szCs w:val="24"/>
        </w:rPr>
        <w:t xml:space="preserve"> recommendations regarding </w:t>
      </w:r>
      <w:r w:rsidRPr="003F31B4">
        <w:rPr>
          <w:rFonts w:ascii="Times New Roman" w:hAnsi="Times New Roman" w:cs="Times New Roman"/>
          <w:color w:val="auto"/>
          <w:sz w:val="24"/>
          <w:szCs w:val="24"/>
          <w:u w:val="single"/>
        </w:rPr>
        <w:t>specific products and/or companies</w:t>
      </w:r>
      <w:r w:rsidRPr="003F31B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214C4" w:rsidRPr="003F31B4" w:rsidRDefault="00C214C4" w:rsidP="00C2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3F31B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Addressed potential risks/adverse effects that could be caused with clinical recommendations. 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instrText xml:space="preserve"> FORMTEXT </w:instrTex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separate"/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end"/>
      </w:r>
    </w:p>
    <w:p w:rsidR="00C214C4" w:rsidRDefault="00C214C4" w:rsidP="00C94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280" w:rsidRPr="001B2814" w:rsidRDefault="00C94280" w:rsidP="00C94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DA555A">
        <w:rPr>
          <w:rFonts w:ascii="Times New Roman" w:hAnsi="Times New Roman" w:cs="Times New Roman"/>
          <w:b/>
          <w:sz w:val="24"/>
          <w:szCs w:val="24"/>
        </w:rPr>
        <w:t>II -</w:t>
      </w:r>
      <w:r w:rsidR="00C21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4C4">
        <w:rPr>
          <w:rFonts w:ascii="Times New Roman" w:hAnsi="Times New Roman" w:cs="Times New Roman"/>
          <w:sz w:val="24"/>
          <w:szCs w:val="24"/>
        </w:rPr>
        <w:t>The presentation….</w:t>
      </w:r>
    </w:p>
    <w:p w:rsidR="005C7FD9" w:rsidRPr="001B2814" w:rsidRDefault="005C7FD9" w:rsidP="005C7FD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Includes c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ompany logo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/slogan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:rsidR="005C7FD9" w:rsidRPr="001B2814" w:rsidRDefault="005C7FD9" w:rsidP="005C7F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Includes b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rand</w:t>
      </w:r>
      <w:r>
        <w:rPr>
          <w:rFonts w:ascii="Times New Roman" w:hAnsi="Times New Roman" w:cs="Times New Roman"/>
          <w:color w:val="auto"/>
          <w:sz w:val="24"/>
          <w:szCs w:val="24"/>
        </w:rPr>
        <w:t>s/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company name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s, 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products, goods/services used by or on patients.</w:t>
      </w:r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:rsidR="00DE694A" w:rsidRPr="007123CF" w:rsidRDefault="00DE694A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CF" w:rsidRDefault="007123CF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b/>
          <w:sz w:val="24"/>
          <w:szCs w:val="24"/>
        </w:rPr>
        <w:t>Section I</w:t>
      </w:r>
      <w:r>
        <w:rPr>
          <w:rFonts w:ascii="Times New Roman" w:hAnsi="Times New Roman" w:cs="Times New Roman"/>
          <w:b/>
          <w:sz w:val="24"/>
          <w:szCs w:val="24"/>
        </w:rPr>
        <w:t xml:space="preserve">II - </w:t>
      </w:r>
      <w:r>
        <w:rPr>
          <w:rFonts w:ascii="Times New Roman" w:hAnsi="Times New Roman" w:cs="Times New Roman"/>
          <w:sz w:val="24"/>
          <w:szCs w:val="24"/>
        </w:rPr>
        <w:t>The presentation</w:t>
      </w:r>
      <w:r w:rsidR="00561FC2">
        <w:rPr>
          <w:rFonts w:ascii="Times New Roman" w:hAnsi="Times New Roman" w:cs="Times New Roman"/>
          <w:sz w:val="24"/>
          <w:szCs w:val="24"/>
        </w:rPr>
        <w:t xml:space="preserve"> includes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C7FD9" w:rsidRPr="001B2814" w:rsidRDefault="005C7FD9" w:rsidP="005C7F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 xml:space="preserve">nformation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that 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is not based on scientific evidence.</w:t>
      </w:r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" w:name="Text79"/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  <w:bookmarkEnd w:id="8"/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C7FD9" w:rsidRPr="003F31B4" w:rsidRDefault="005C7FD9" w:rsidP="005C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3F31B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Evidence from credible sources are cited/presented with a balanced view of the evidence. 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instrText xml:space="preserve"> FORMTEXT </w:instrTex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separate"/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end"/>
      </w:r>
    </w:p>
    <w:p w:rsidR="005C7FD9" w:rsidRPr="003F31B4" w:rsidRDefault="005C7FD9" w:rsidP="005C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3F31B4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3F31B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Clinical recommendations include balanced information on all available therapeutic options. 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instrText xml:space="preserve"> FORMTEXT </w:instrTex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separate"/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end"/>
      </w:r>
    </w:p>
    <w:p w:rsidR="005C7FD9" w:rsidRPr="003F31B4" w:rsidRDefault="005C7FD9" w:rsidP="005C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b/>
          <w:noProof/>
          <w:color w:val="auto"/>
          <w:sz w:val="24"/>
          <w:szCs w:val="24"/>
        </w:rPr>
        <w:fldChar w:fldCharType="end"/>
      </w:r>
      <w:r w:rsidRPr="00712B3D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3F31B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Addressed potential risks/adverse effects that could be caused with clinical recommendations. 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instrText xml:space="preserve"> FORMTEXT </w:instrTex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separate"/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u w:val="single"/>
        </w:rPr>
        <w:t> </w:t>
      </w:r>
      <w:r w:rsidRPr="00712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fldChar w:fldCharType="end"/>
      </w:r>
    </w:p>
    <w:p w:rsidR="005C7FD9" w:rsidRDefault="005C7FD9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D9" w:rsidRDefault="00C214C4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b/>
          <w:sz w:val="24"/>
          <w:szCs w:val="24"/>
        </w:rPr>
        <w:t>Section I</w:t>
      </w:r>
      <w:r>
        <w:rPr>
          <w:rFonts w:ascii="Times New Roman" w:hAnsi="Times New Roman" w:cs="Times New Roman"/>
          <w:b/>
          <w:sz w:val="24"/>
          <w:szCs w:val="24"/>
        </w:rPr>
        <w:t xml:space="preserve">III - </w:t>
      </w:r>
      <w:r>
        <w:rPr>
          <w:rFonts w:ascii="Times New Roman" w:hAnsi="Times New Roman" w:cs="Times New Roman"/>
          <w:sz w:val="24"/>
          <w:szCs w:val="24"/>
        </w:rPr>
        <w:t xml:space="preserve">The presentation slides </w:t>
      </w:r>
      <w:r w:rsidR="005E4600">
        <w:rPr>
          <w:rFonts w:ascii="Times New Roman" w:hAnsi="Times New Roman" w:cs="Times New Roman"/>
          <w:sz w:val="24"/>
          <w:szCs w:val="24"/>
        </w:rPr>
        <w:t>include</w:t>
      </w:r>
      <w:r w:rsidR="00DA55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7123CF" w:rsidRPr="001B2814" w:rsidRDefault="007123CF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B281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sz w:val="24"/>
          <w:szCs w:val="24"/>
        </w:rPr>
      </w:r>
      <w:r w:rsidR="00AD6604">
        <w:rPr>
          <w:rFonts w:ascii="Times New Roman" w:hAnsi="Times New Roman" w:cs="Times New Roman"/>
          <w:sz w:val="24"/>
          <w:szCs w:val="24"/>
        </w:rPr>
        <w:fldChar w:fldCharType="separate"/>
      </w:r>
      <w:r w:rsidRPr="001B2814">
        <w:rPr>
          <w:rFonts w:ascii="Times New Roman" w:hAnsi="Times New Roman" w:cs="Times New Roman"/>
          <w:sz w:val="24"/>
          <w:szCs w:val="24"/>
        </w:rPr>
        <w:fldChar w:fldCharType="end"/>
      </w:r>
      <w:r w:rsidRPr="001B2814">
        <w:rPr>
          <w:rFonts w:ascii="Times New Roman" w:hAnsi="Times New Roman" w:cs="Times New Roman"/>
          <w:sz w:val="24"/>
          <w:szCs w:val="24"/>
        </w:rPr>
        <w:t xml:space="preserve"> </w:t>
      </w:r>
      <w:r w:rsidR="00561FC2">
        <w:rPr>
          <w:rFonts w:ascii="Times New Roman" w:hAnsi="Times New Roman" w:cs="Times New Roman"/>
          <w:sz w:val="24"/>
          <w:szCs w:val="24"/>
        </w:rPr>
        <w:t>A d</w:t>
      </w:r>
      <w:r w:rsidRPr="001B2814">
        <w:rPr>
          <w:rFonts w:ascii="Times New Roman" w:hAnsi="Times New Roman" w:cs="Times New Roman"/>
          <w:sz w:val="24"/>
          <w:szCs w:val="24"/>
        </w:rPr>
        <w:t xml:space="preserve">isclosure slide </w:t>
      </w:r>
      <w:r w:rsidR="00561FC2">
        <w:rPr>
          <w:rFonts w:ascii="Times New Roman" w:hAnsi="Times New Roman" w:cs="Times New Roman"/>
          <w:sz w:val="24"/>
          <w:szCs w:val="24"/>
        </w:rPr>
        <w:t xml:space="preserve">that is </w:t>
      </w:r>
      <w:r w:rsidRPr="001B2814">
        <w:rPr>
          <w:rFonts w:ascii="Times New Roman" w:hAnsi="Times New Roman" w:cs="Times New Roman"/>
          <w:sz w:val="24"/>
          <w:szCs w:val="24"/>
        </w:rPr>
        <w:t xml:space="preserve">accurate. </w: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" w:name="Text84"/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9"/>
    </w:p>
    <w:p w:rsidR="007123CF" w:rsidRDefault="007123CF" w:rsidP="0071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8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B281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sz w:val="24"/>
          <w:szCs w:val="24"/>
        </w:rPr>
      </w:r>
      <w:r w:rsidR="00AD6604">
        <w:rPr>
          <w:rFonts w:ascii="Times New Roman" w:hAnsi="Times New Roman" w:cs="Times New Roman"/>
          <w:sz w:val="24"/>
          <w:szCs w:val="24"/>
        </w:rPr>
        <w:fldChar w:fldCharType="separate"/>
      </w:r>
      <w:r w:rsidRPr="001B2814">
        <w:rPr>
          <w:rFonts w:ascii="Times New Roman" w:hAnsi="Times New Roman" w:cs="Times New Roman"/>
          <w:sz w:val="24"/>
          <w:szCs w:val="24"/>
        </w:rPr>
        <w:fldChar w:fldCharType="end"/>
      </w:r>
      <w:r w:rsidRPr="001B2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2814">
        <w:rPr>
          <w:rFonts w:ascii="Times New Roman" w:hAnsi="Times New Roman" w:cs="Times New Roman"/>
          <w:sz w:val="24"/>
          <w:szCs w:val="24"/>
        </w:rPr>
        <w:t>lides</w:t>
      </w:r>
      <w:r w:rsidR="00561FC2">
        <w:rPr>
          <w:rFonts w:ascii="Times New Roman" w:hAnsi="Times New Roman" w:cs="Times New Roman"/>
          <w:sz w:val="24"/>
          <w:szCs w:val="24"/>
        </w:rPr>
        <w:t xml:space="preserve"> that could be viewed as </w:t>
      </w:r>
      <w:r w:rsidRPr="001B2814">
        <w:rPr>
          <w:rFonts w:ascii="Times New Roman" w:hAnsi="Times New Roman" w:cs="Times New Roman"/>
          <w:sz w:val="24"/>
          <w:szCs w:val="24"/>
        </w:rPr>
        <w:t xml:space="preserve">bias or revealed a COI: </w: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:rsidR="00DA555A" w:rsidRDefault="00DA555A" w:rsidP="00DA555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color w:val="auto"/>
          <w:sz w:val="24"/>
          <w:szCs w:val="24"/>
        </w:rPr>
      </w:r>
      <w:r w:rsidR="00AD66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12B3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1B2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>Promot</w:t>
      </w:r>
      <w:r>
        <w:rPr>
          <w:rFonts w:ascii="Times New Roman" w:hAnsi="Times New Roman" w:cs="Times New Roman"/>
          <w:color w:val="auto"/>
          <w:sz w:val="24"/>
          <w:szCs w:val="24"/>
        </w:rPr>
        <w:t>es</w:t>
      </w:r>
      <w:r w:rsidRPr="00B61FE8">
        <w:rPr>
          <w:rFonts w:ascii="Times New Roman" w:hAnsi="Times New Roman" w:cs="Times New Roman"/>
          <w:color w:val="auto"/>
          <w:sz w:val="24"/>
          <w:szCs w:val="24"/>
        </w:rPr>
        <w:t xml:space="preserve"> products/services that serve presenters professional or financial interests. 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FORMTEXT </w:instrTex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noProof/>
          <w:color w:val="auto"/>
          <w:sz w:val="24"/>
          <w:szCs w:val="24"/>
          <w:u w:val="single"/>
        </w:rPr>
        <w:t> </w:t>
      </w:r>
      <w:r w:rsidRPr="001B28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:rsidR="00561FC2" w:rsidRDefault="00561FC2" w:rsidP="0071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3CF" w:rsidRPr="007123CF" w:rsidRDefault="007123CF" w:rsidP="007123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23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7123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604">
        <w:rPr>
          <w:rFonts w:ascii="Times New Roman" w:hAnsi="Times New Roman" w:cs="Times New Roman"/>
          <w:sz w:val="24"/>
          <w:szCs w:val="24"/>
        </w:rPr>
      </w:r>
      <w:r w:rsidR="00AD6604">
        <w:rPr>
          <w:rFonts w:ascii="Times New Roman" w:hAnsi="Times New Roman" w:cs="Times New Roman"/>
          <w:sz w:val="24"/>
          <w:szCs w:val="24"/>
        </w:rPr>
        <w:fldChar w:fldCharType="separate"/>
      </w:r>
      <w:r w:rsidRPr="007123CF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7123CF">
        <w:rPr>
          <w:rFonts w:ascii="Times New Roman" w:hAnsi="Times New Roman" w:cs="Times New Roman"/>
          <w:sz w:val="24"/>
          <w:szCs w:val="24"/>
        </w:rPr>
        <w:t xml:space="preserve"> Speaker is to make the following changes and return to reviewer prior to talk: </w:t>
      </w:r>
      <w:r w:rsidRPr="00DE694A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1" w:name="Text77"/>
      <w:r w:rsidRPr="00DE694A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DE694A">
        <w:rPr>
          <w:rFonts w:ascii="Times New Roman" w:hAnsi="Times New Roman" w:cs="Times New Roman"/>
          <w:b/>
          <w:sz w:val="24"/>
          <w:szCs w:val="24"/>
          <w:u w:val="single"/>
        </w:rPr>
      </w:r>
      <w:r w:rsidRPr="00DE694A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DE694A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DE694A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DE694A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DE694A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DE694A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Pr="00DE694A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11"/>
    </w:p>
    <w:p w:rsidR="00AD1E66" w:rsidRPr="00BB6689" w:rsidRDefault="00AD1E66" w:rsidP="00C94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188" w:rsidRDefault="001E4188" w:rsidP="00C942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E694A" w:rsidRDefault="00DE694A" w:rsidP="00C942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23CF" w:rsidRPr="00BB6689" w:rsidRDefault="007123CF" w:rsidP="00C942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33E8" w:rsidRPr="00AC7EF5" w:rsidRDefault="00DA53A5" w:rsidP="00DE69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AC7EF5">
        <w:rPr>
          <w:rFonts w:ascii="Times New Roman" w:hAnsi="Times New Roman" w:cs="Times New Roman"/>
          <w:sz w:val="20"/>
          <w:szCs w:val="20"/>
        </w:rPr>
        <w:t xml:space="preserve">Signature </w: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2" w:name="Text92"/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instrText xml:space="preserve"> FORMTEXT </w:instrTex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separate"/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end"/>
      </w:r>
      <w:bookmarkEnd w:id="12"/>
      <w:r w:rsidRPr="00AC7EF5">
        <w:rPr>
          <w:rFonts w:ascii="Times New Roman" w:hAnsi="Times New Roman" w:cs="Times New Roman"/>
          <w:sz w:val="20"/>
          <w:szCs w:val="20"/>
        </w:rPr>
        <w:tab/>
      </w:r>
      <w:r w:rsidR="00DE694A">
        <w:rPr>
          <w:rFonts w:ascii="Times New Roman" w:hAnsi="Times New Roman" w:cs="Times New Roman"/>
          <w:sz w:val="20"/>
          <w:szCs w:val="20"/>
        </w:rPr>
        <w:t xml:space="preserve">   </w:t>
      </w:r>
      <w:r w:rsidR="0072412C" w:rsidRPr="00AC7EF5">
        <w:rPr>
          <w:rFonts w:ascii="Times New Roman" w:hAnsi="Times New Roman" w:cs="Times New Roman"/>
          <w:sz w:val="20"/>
          <w:szCs w:val="20"/>
        </w:rPr>
        <w:t xml:space="preserve"> </w:t>
      </w:r>
      <w:r w:rsidRPr="00AC7EF5">
        <w:rPr>
          <w:rFonts w:ascii="Times New Roman" w:hAnsi="Times New Roman" w:cs="Times New Roman"/>
          <w:sz w:val="20"/>
          <w:szCs w:val="20"/>
        </w:rPr>
        <w:t xml:space="preserve">Date </w: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3" w:name="Text93"/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instrText xml:space="preserve"> FORMTEXT </w:instrTex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separate"/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noProof/>
          <w:sz w:val="20"/>
          <w:szCs w:val="20"/>
          <w:u w:val="single"/>
        </w:rPr>
        <w:t> </w:t>
      </w:r>
      <w:r w:rsidR="00DE694A" w:rsidRPr="00DE694A">
        <w:rPr>
          <w:rFonts w:ascii="Viner Hand ITC" w:hAnsi="Viner Hand ITC" w:cs="Times New Roman"/>
          <w:sz w:val="20"/>
          <w:szCs w:val="20"/>
          <w:u w:val="single"/>
        </w:rPr>
        <w:fldChar w:fldCharType="end"/>
      </w:r>
      <w:bookmarkEnd w:id="13"/>
    </w:p>
    <w:p w:rsidR="0072412C" w:rsidRPr="00114109" w:rsidRDefault="00DA53A5" w:rsidP="007123C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114109">
        <w:rPr>
          <w:rFonts w:ascii="Times New Roman" w:hAnsi="Times New Roman" w:cs="Times New Roman"/>
          <w:b/>
          <w:sz w:val="12"/>
          <w:szCs w:val="12"/>
        </w:rPr>
        <w:t>Electronic signatures accepted.</w:t>
      </w:r>
    </w:p>
    <w:p w:rsidR="009B5435" w:rsidRPr="009B5435" w:rsidRDefault="009B5435" w:rsidP="00C94280">
      <w:pPr>
        <w:spacing w:after="0" w:line="240" w:lineRule="auto"/>
        <w:rPr>
          <w:rFonts w:ascii="Times New Roman" w:hAnsi="Times New Roman"/>
          <w:sz w:val="16"/>
          <w:szCs w:val="16"/>
        </w:rPr>
        <w:sectPr w:rsidR="009B5435" w:rsidRPr="009B5435" w:rsidSect="00E777E5">
          <w:footerReference w:type="default" r:id="rId9"/>
          <w:type w:val="continuous"/>
          <w:pgSz w:w="12240" w:h="15840"/>
          <w:pgMar w:top="432" w:right="720" w:bottom="720" w:left="720" w:header="720" w:footer="144" w:gutter="0"/>
          <w:cols w:space="720"/>
          <w:docGrid w:linePitch="360"/>
        </w:sectPr>
      </w:pPr>
    </w:p>
    <w:p w:rsidR="00114109" w:rsidRDefault="00114109" w:rsidP="00C94280">
      <w:pPr>
        <w:spacing w:after="0" w:line="240" w:lineRule="auto"/>
        <w:ind w:left="720" w:hanging="720"/>
        <w:jc w:val="center"/>
        <w:rPr>
          <w:rFonts w:ascii="Times New Roman" w:hAnsi="Times New Roman"/>
          <w:sz w:val="20"/>
          <w:szCs w:val="20"/>
        </w:rPr>
      </w:pPr>
    </w:p>
    <w:p w:rsidR="009B5435" w:rsidRPr="00C94280" w:rsidRDefault="00AB4DAE" w:rsidP="00C94280">
      <w:pPr>
        <w:spacing w:after="0" w:line="240" w:lineRule="auto"/>
        <w:ind w:left="720" w:hanging="720"/>
        <w:jc w:val="center"/>
        <w:rPr>
          <w:rFonts w:ascii="Times New Roman" w:hAnsi="Times New Roman"/>
          <w:sz w:val="20"/>
          <w:szCs w:val="20"/>
        </w:rPr>
      </w:pPr>
      <w:r w:rsidRPr="00C94280">
        <w:rPr>
          <w:rFonts w:ascii="Times New Roman" w:hAnsi="Times New Roman"/>
          <w:sz w:val="20"/>
          <w:szCs w:val="20"/>
        </w:rPr>
        <w:t>USA Office of CME may withdraw credit from this activity without penalty, particularly since issues related to</w:t>
      </w:r>
      <w:r w:rsidR="009B5435" w:rsidRPr="00C94280">
        <w:rPr>
          <w:rFonts w:ascii="Times New Roman" w:hAnsi="Times New Roman"/>
          <w:sz w:val="20"/>
          <w:szCs w:val="20"/>
        </w:rPr>
        <w:t xml:space="preserve"> </w:t>
      </w:r>
      <w:r w:rsidRPr="00C94280">
        <w:rPr>
          <w:rFonts w:ascii="Times New Roman" w:hAnsi="Times New Roman"/>
          <w:sz w:val="20"/>
          <w:szCs w:val="20"/>
        </w:rPr>
        <w:t>accreditation</w:t>
      </w:r>
    </w:p>
    <w:p w:rsidR="009B5435" w:rsidRPr="00C94280" w:rsidRDefault="00AB4DAE" w:rsidP="00C94280">
      <w:pPr>
        <w:spacing w:after="0" w:line="240" w:lineRule="auto"/>
        <w:ind w:left="720" w:hanging="720"/>
        <w:jc w:val="center"/>
        <w:rPr>
          <w:rFonts w:ascii="Times New Roman" w:hAnsi="Times New Roman"/>
          <w:sz w:val="20"/>
          <w:szCs w:val="20"/>
        </w:rPr>
      </w:pPr>
      <w:r w:rsidRPr="00C94280">
        <w:rPr>
          <w:rFonts w:ascii="Times New Roman" w:hAnsi="Times New Roman"/>
          <w:sz w:val="20"/>
          <w:szCs w:val="20"/>
        </w:rPr>
        <w:t>compliance and content validity may only become apparent late in the activity development or</w:t>
      </w:r>
      <w:r w:rsidR="009B5435" w:rsidRPr="00C94280">
        <w:rPr>
          <w:rFonts w:ascii="Times New Roman" w:hAnsi="Times New Roman"/>
          <w:sz w:val="20"/>
          <w:szCs w:val="20"/>
        </w:rPr>
        <w:t xml:space="preserve"> </w:t>
      </w:r>
      <w:r w:rsidRPr="00C94280">
        <w:rPr>
          <w:rFonts w:ascii="Times New Roman" w:hAnsi="Times New Roman"/>
          <w:sz w:val="20"/>
          <w:szCs w:val="20"/>
        </w:rPr>
        <w:t>deployment process.</w:t>
      </w:r>
    </w:p>
    <w:sectPr w:rsidR="009B5435" w:rsidRPr="00C94280" w:rsidSect="00345DE0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2C" w:rsidRDefault="00273E2C" w:rsidP="002E24A6">
      <w:pPr>
        <w:spacing w:after="0" w:line="240" w:lineRule="auto"/>
      </w:pPr>
      <w:r>
        <w:separator/>
      </w:r>
    </w:p>
  </w:endnote>
  <w:endnote w:type="continuationSeparator" w:id="0">
    <w:p w:rsidR="00273E2C" w:rsidRDefault="00273E2C" w:rsidP="002E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12C" w:rsidRPr="00345DE0" w:rsidRDefault="0072412C" w:rsidP="00C94280">
    <w:pPr>
      <w:spacing w:after="0" w:line="240" w:lineRule="auto"/>
    </w:pPr>
    <w:r w:rsidRPr="00345DE0">
      <w:rPr>
        <w:rFonts w:ascii="Times New Roman" w:hAnsi="Times New Roman" w:cs="Times New Roman"/>
        <w:bCs/>
        <w:sz w:val="16"/>
        <w:szCs w:val="16"/>
      </w:rPr>
      <w:t xml:space="preserve">USA Office of CME, </w:t>
    </w:r>
    <w:r w:rsidR="00E60CAA" w:rsidRPr="00345DE0">
      <w:rPr>
        <w:rFonts w:ascii="Times New Roman" w:hAnsi="Times New Roman" w:cs="Times New Roman"/>
        <w:bCs/>
        <w:sz w:val="16"/>
        <w:szCs w:val="16"/>
      </w:rPr>
      <w:t>650 Clinic Drive, Suite 1100</w:t>
    </w:r>
    <w:r w:rsidRPr="00345DE0">
      <w:rPr>
        <w:rFonts w:ascii="Times New Roman" w:hAnsi="Times New Roman" w:cs="Times New Roman"/>
        <w:bCs/>
        <w:sz w:val="16"/>
        <w:szCs w:val="16"/>
      </w:rPr>
      <w:t xml:space="preserve">, Mobile, Alabama 36688      </w:t>
    </w:r>
    <w:r w:rsidRPr="00345DE0">
      <w:rPr>
        <w:rFonts w:ascii="Times New Roman" w:hAnsi="Times New Roman" w:cs="Times New Roman"/>
        <w:bCs/>
        <w:noProof/>
        <w:sz w:val="16"/>
        <w:szCs w:val="16"/>
      </w:rPr>
      <w:drawing>
        <wp:inline distT="0" distB="0" distL="0" distR="0" wp14:anchorId="6B57660D" wp14:editId="12F303DA">
          <wp:extent cx="114300" cy="83820"/>
          <wp:effectExtent l="0" t="0" r="0" b="0"/>
          <wp:docPr id="1" name="Picture 1" descr="Phone Image" title="Pho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5DE0">
      <w:rPr>
        <w:rFonts w:ascii="Times New Roman" w:hAnsi="Times New Roman" w:cs="Times New Roman"/>
        <w:bCs/>
        <w:sz w:val="16"/>
        <w:szCs w:val="16"/>
      </w:rPr>
      <w:t xml:space="preserve">(251) 414-8080  </w:t>
    </w:r>
    <w:r w:rsidR="00C94280">
      <w:rPr>
        <w:rFonts w:ascii="Times New Roman" w:hAnsi="Times New Roman" w:cs="Times New Roman"/>
        <w:bCs/>
        <w:sz w:val="16"/>
        <w:szCs w:val="16"/>
      </w:rPr>
      <w:t xml:space="preserve">             </w:t>
    </w:r>
    <w:r w:rsidRPr="00345DE0">
      <w:rPr>
        <w:rFonts w:ascii="Times New Roman" w:hAnsi="Times New Roman" w:cs="Times New Roman"/>
        <w:iCs/>
        <w:sz w:val="12"/>
        <w:szCs w:val="12"/>
      </w:rPr>
      <w:t>Revised:</w:t>
    </w:r>
    <w:r w:rsidR="005D5979">
      <w:rPr>
        <w:rFonts w:ascii="Times New Roman" w:hAnsi="Times New Roman" w:cs="Times New Roman"/>
        <w:iCs/>
        <w:sz w:val="12"/>
        <w:szCs w:val="12"/>
      </w:rPr>
      <w:t xml:space="preserve"> </w:t>
    </w:r>
    <w:r w:rsidR="00D77E37">
      <w:rPr>
        <w:rFonts w:ascii="Times New Roman" w:hAnsi="Times New Roman" w:cs="Times New Roman"/>
        <w:iCs/>
        <w:sz w:val="12"/>
        <w:szCs w:val="12"/>
      </w:rPr>
      <w:t>0</w:t>
    </w:r>
    <w:r w:rsidR="002226E1">
      <w:rPr>
        <w:rFonts w:ascii="Times New Roman" w:hAnsi="Times New Roman" w:cs="Times New Roman"/>
        <w:iCs/>
        <w:sz w:val="12"/>
        <w:szCs w:val="12"/>
      </w:rPr>
      <w:t>7</w:t>
    </w:r>
    <w:r w:rsidR="00D77E37">
      <w:rPr>
        <w:rFonts w:ascii="Times New Roman" w:hAnsi="Times New Roman" w:cs="Times New Roman"/>
        <w:iCs/>
        <w:sz w:val="12"/>
        <w:szCs w:val="12"/>
      </w:rPr>
      <w:t>/</w:t>
    </w:r>
    <w:r w:rsidR="002226E1">
      <w:rPr>
        <w:rFonts w:ascii="Times New Roman" w:hAnsi="Times New Roman" w:cs="Times New Roman"/>
        <w:iCs/>
        <w:sz w:val="12"/>
        <w:szCs w:val="12"/>
      </w:rPr>
      <w:t>19</w:t>
    </w:r>
    <w:r w:rsidR="00D77E37">
      <w:rPr>
        <w:rFonts w:ascii="Times New Roman" w:hAnsi="Times New Roman" w:cs="Times New Roman"/>
        <w:iCs/>
        <w:sz w:val="12"/>
        <w:szCs w:val="12"/>
      </w:rPr>
      <w:t>/</w:t>
    </w:r>
    <w:r w:rsidR="002226E1">
      <w:rPr>
        <w:rFonts w:ascii="Times New Roman" w:hAnsi="Times New Roman" w:cs="Times New Roman"/>
        <w:iCs/>
        <w:sz w:val="12"/>
        <w:szCs w:val="12"/>
      </w:rPr>
      <w:t>20</w:t>
    </w:r>
    <w:r w:rsidR="00D77E37">
      <w:rPr>
        <w:rFonts w:ascii="Times New Roman" w:hAnsi="Times New Roman" w:cs="Times New Roman"/>
        <w:iCs/>
        <w:sz w:val="12"/>
        <w:szCs w:val="12"/>
      </w:rPr>
      <w:t>24</w:t>
    </w:r>
    <w:r w:rsidRPr="00345DE0">
      <w:rPr>
        <w:rFonts w:ascii="Times New Roman" w:hAnsi="Times New Roman" w:cs="Times New Roman"/>
        <w:iCs/>
        <w:sz w:val="16"/>
        <w:szCs w:val="16"/>
      </w:rPr>
      <w:tab/>
      <w:t xml:space="preserve">      </w:t>
    </w:r>
    <w:r w:rsidRPr="00345DE0">
      <w:rPr>
        <w:rFonts w:ascii="Times New Roman" w:hAnsi="Times New Roman" w:cs="Times New Roman"/>
        <w:iCs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-16637776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45DE0">
              <w:rPr>
                <w:rFonts w:ascii="Times New Roman" w:hAnsi="Times New Roman" w:cs="Times New Roman"/>
                <w:sz w:val="16"/>
                <w:szCs w:val="16"/>
              </w:rPr>
              <w:t xml:space="preserve">        Page </w: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A3CBA" w:rsidRPr="00345DE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345DE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A3CBA" w:rsidRPr="00345DE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345DE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35536" w:rsidRPr="00345DE0" w:rsidRDefault="00235536" w:rsidP="0072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2C" w:rsidRDefault="00273E2C" w:rsidP="002E24A6">
      <w:pPr>
        <w:spacing w:after="0" w:line="240" w:lineRule="auto"/>
      </w:pPr>
      <w:r>
        <w:separator/>
      </w:r>
    </w:p>
  </w:footnote>
  <w:footnote w:type="continuationSeparator" w:id="0">
    <w:p w:rsidR="00273E2C" w:rsidRDefault="00273E2C" w:rsidP="002E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9hWFHbMWBi3Dr9T3GmeUJWJmcHP5gXGsIleVJrlrTPtS4imuaJTi3pMFgRmV7etKNW6yx+X9gAQB4JukFxKbg==" w:salt="SIxlFV2UsrC0VXw3/EIGw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0NDEyNTA0sjSyNDNV0lEKTi0uzszPAykwMq8FABJhhhctAAAA"/>
  </w:docVars>
  <w:rsids>
    <w:rsidRoot w:val="002E24A6"/>
    <w:rsid w:val="00012061"/>
    <w:rsid w:val="000127C3"/>
    <w:rsid w:val="00015371"/>
    <w:rsid w:val="000205E4"/>
    <w:rsid w:val="0002562F"/>
    <w:rsid w:val="000275B6"/>
    <w:rsid w:val="00043743"/>
    <w:rsid w:val="00044609"/>
    <w:rsid w:val="000778E9"/>
    <w:rsid w:val="0009697E"/>
    <w:rsid w:val="000A3CBA"/>
    <w:rsid w:val="000B38FE"/>
    <w:rsid w:val="000C07D9"/>
    <w:rsid w:val="000D1DCF"/>
    <w:rsid w:val="000D4982"/>
    <w:rsid w:val="000E5716"/>
    <w:rsid w:val="00114109"/>
    <w:rsid w:val="00125ED5"/>
    <w:rsid w:val="001303FF"/>
    <w:rsid w:val="00136EF0"/>
    <w:rsid w:val="001754CD"/>
    <w:rsid w:val="00175A6C"/>
    <w:rsid w:val="00190218"/>
    <w:rsid w:val="0019069D"/>
    <w:rsid w:val="001B053A"/>
    <w:rsid w:val="001B3427"/>
    <w:rsid w:val="001C10B5"/>
    <w:rsid w:val="001C3DBE"/>
    <w:rsid w:val="001D1E4F"/>
    <w:rsid w:val="001E4188"/>
    <w:rsid w:val="001E4A0C"/>
    <w:rsid w:val="001F10B4"/>
    <w:rsid w:val="001F323C"/>
    <w:rsid w:val="00200294"/>
    <w:rsid w:val="002033E8"/>
    <w:rsid w:val="00213BF1"/>
    <w:rsid w:val="00221376"/>
    <w:rsid w:val="00221694"/>
    <w:rsid w:val="002226E1"/>
    <w:rsid w:val="00231F46"/>
    <w:rsid w:val="00235536"/>
    <w:rsid w:val="0024397C"/>
    <w:rsid w:val="00251D5C"/>
    <w:rsid w:val="00252421"/>
    <w:rsid w:val="00253B5A"/>
    <w:rsid w:val="00270261"/>
    <w:rsid w:val="0027092B"/>
    <w:rsid w:val="00273D88"/>
    <w:rsid w:val="00273E2C"/>
    <w:rsid w:val="002821BC"/>
    <w:rsid w:val="002825F5"/>
    <w:rsid w:val="00283AE0"/>
    <w:rsid w:val="002842B8"/>
    <w:rsid w:val="00285697"/>
    <w:rsid w:val="0028794D"/>
    <w:rsid w:val="00297315"/>
    <w:rsid w:val="002A3310"/>
    <w:rsid w:val="002A734D"/>
    <w:rsid w:val="002B0300"/>
    <w:rsid w:val="002B0B8C"/>
    <w:rsid w:val="002B4A55"/>
    <w:rsid w:val="002B68B9"/>
    <w:rsid w:val="002D5B46"/>
    <w:rsid w:val="002E24A6"/>
    <w:rsid w:val="00301C4A"/>
    <w:rsid w:val="00306E90"/>
    <w:rsid w:val="00320950"/>
    <w:rsid w:val="00345DE0"/>
    <w:rsid w:val="003742F2"/>
    <w:rsid w:val="00380F8E"/>
    <w:rsid w:val="003814A2"/>
    <w:rsid w:val="003957B8"/>
    <w:rsid w:val="003A4D17"/>
    <w:rsid w:val="003A7978"/>
    <w:rsid w:val="003B46A1"/>
    <w:rsid w:val="003B74CC"/>
    <w:rsid w:val="003C1303"/>
    <w:rsid w:val="003D1B83"/>
    <w:rsid w:val="003D2789"/>
    <w:rsid w:val="003D61CE"/>
    <w:rsid w:val="00401A81"/>
    <w:rsid w:val="00424B32"/>
    <w:rsid w:val="00431F93"/>
    <w:rsid w:val="00434C94"/>
    <w:rsid w:val="004734B8"/>
    <w:rsid w:val="004765F5"/>
    <w:rsid w:val="00480E88"/>
    <w:rsid w:val="004A0137"/>
    <w:rsid w:val="004A088C"/>
    <w:rsid w:val="004A0AD2"/>
    <w:rsid w:val="004A12D4"/>
    <w:rsid w:val="004A291E"/>
    <w:rsid w:val="004A607D"/>
    <w:rsid w:val="004C0847"/>
    <w:rsid w:val="004C4418"/>
    <w:rsid w:val="00505ED6"/>
    <w:rsid w:val="00511F33"/>
    <w:rsid w:val="00522AB6"/>
    <w:rsid w:val="005262B4"/>
    <w:rsid w:val="00526AFA"/>
    <w:rsid w:val="005329D9"/>
    <w:rsid w:val="00537D66"/>
    <w:rsid w:val="00542520"/>
    <w:rsid w:val="0055587A"/>
    <w:rsid w:val="00561B11"/>
    <w:rsid w:val="00561FC2"/>
    <w:rsid w:val="00584737"/>
    <w:rsid w:val="005847C8"/>
    <w:rsid w:val="00587941"/>
    <w:rsid w:val="005C1AA0"/>
    <w:rsid w:val="005C23BC"/>
    <w:rsid w:val="005C7FD9"/>
    <w:rsid w:val="005D3A4D"/>
    <w:rsid w:val="005D5979"/>
    <w:rsid w:val="005D64F0"/>
    <w:rsid w:val="005E4600"/>
    <w:rsid w:val="005E651D"/>
    <w:rsid w:val="005F52EB"/>
    <w:rsid w:val="00621D64"/>
    <w:rsid w:val="00642F0D"/>
    <w:rsid w:val="00670F5A"/>
    <w:rsid w:val="00681E44"/>
    <w:rsid w:val="00694451"/>
    <w:rsid w:val="006B194A"/>
    <w:rsid w:val="006B2ECF"/>
    <w:rsid w:val="006B482C"/>
    <w:rsid w:val="006B65A1"/>
    <w:rsid w:val="006B6919"/>
    <w:rsid w:val="006C5F1B"/>
    <w:rsid w:val="006D0354"/>
    <w:rsid w:val="006D7C17"/>
    <w:rsid w:val="006F4C27"/>
    <w:rsid w:val="006F649E"/>
    <w:rsid w:val="007123CF"/>
    <w:rsid w:val="00712B3D"/>
    <w:rsid w:val="0072215E"/>
    <w:rsid w:val="0072412C"/>
    <w:rsid w:val="0073738C"/>
    <w:rsid w:val="00745139"/>
    <w:rsid w:val="00747FC1"/>
    <w:rsid w:val="007945A5"/>
    <w:rsid w:val="007A27F4"/>
    <w:rsid w:val="007D30CA"/>
    <w:rsid w:val="007D60C8"/>
    <w:rsid w:val="00807BFB"/>
    <w:rsid w:val="00811102"/>
    <w:rsid w:val="00821AA6"/>
    <w:rsid w:val="008231C9"/>
    <w:rsid w:val="00826ED0"/>
    <w:rsid w:val="00827B6E"/>
    <w:rsid w:val="008510A3"/>
    <w:rsid w:val="00853925"/>
    <w:rsid w:val="00854093"/>
    <w:rsid w:val="00865A4E"/>
    <w:rsid w:val="00871A8B"/>
    <w:rsid w:val="00881F60"/>
    <w:rsid w:val="00886095"/>
    <w:rsid w:val="00891969"/>
    <w:rsid w:val="008A1B28"/>
    <w:rsid w:val="008A7CC7"/>
    <w:rsid w:val="008B0A73"/>
    <w:rsid w:val="008B5211"/>
    <w:rsid w:val="008B5E9E"/>
    <w:rsid w:val="008C0293"/>
    <w:rsid w:val="008C28CA"/>
    <w:rsid w:val="008C2E3B"/>
    <w:rsid w:val="008C4927"/>
    <w:rsid w:val="008C62B2"/>
    <w:rsid w:val="008E740B"/>
    <w:rsid w:val="00902799"/>
    <w:rsid w:val="00905944"/>
    <w:rsid w:val="009139BB"/>
    <w:rsid w:val="009168BF"/>
    <w:rsid w:val="00916E60"/>
    <w:rsid w:val="0092451E"/>
    <w:rsid w:val="00926814"/>
    <w:rsid w:val="00931239"/>
    <w:rsid w:val="009535D6"/>
    <w:rsid w:val="00962C6A"/>
    <w:rsid w:val="009741C5"/>
    <w:rsid w:val="00975BCD"/>
    <w:rsid w:val="009B5435"/>
    <w:rsid w:val="009B7153"/>
    <w:rsid w:val="009C297B"/>
    <w:rsid w:val="009C3573"/>
    <w:rsid w:val="009C6950"/>
    <w:rsid w:val="009E3C9C"/>
    <w:rsid w:val="009F673A"/>
    <w:rsid w:val="00A06B9A"/>
    <w:rsid w:val="00A11BC1"/>
    <w:rsid w:val="00A13B14"/>
    <w:rsid w:val="00A13F7C"/>
    <w:rsid w:val="00A431EF"/>
    <w:rsid w:val="00A47D36"/>
    <w:rsid w:val="00A51FA7"/>
    <w:rsid w:val="00A54008"/>
    <w:rsid w:val="00A56C73"/>
    <w:rsid w:val="00A73B8D"/>
    <w:rsid w:val="00A77B32"/>
    <w:rsid w:val="00A804FB"/>
    <w:rsid w:val="00A9421C"/>
    <w:rsid w:val="00A973C9"/>
    <w:rsid w:val="00AA163F"/>
    <w:rsid w:val="00AA3347"/>
    <w:rsid w:val="00AB3D04"/>
    <w:rsid w:val="00AB4DAE"/>
    <w:rsid w:val="00AB5156"/>
    <w:rsid w:val="00AB6B06"/>
    <w:rsid w:val="00AC2D8D"/>
    <w:rsid w:val="00AC7EF5"/>
    <w:rsid w:val="00AD1E66"/>
    <w:rsid w:val="00AD6604"/>
    <w:rsid w:val="00AE005A"/>
    <w:rsid w:val="00AE1080"/>
    <w:rsid w:val="00B072A6"/>
    <w:rsid w:val="00B209E3"/>
    <w:rsid w:val="00B27295"/>
    <w:rsid w:val="00B3125F"/>
    <w:rsid w:val="00B33427"/>
    <w:rsid w:val="00B350BE"/>
    <w:rsid w:val="00B35E22"/>
    <w:rsid w:val="00B42525"/>
    <w:rsid w:val="00B461D7"/>
    <w:rsid w:val="00B5510E"/>
    <w:rsid w:val="00B730B8"/>
    <w:rsid w:val="00B74122"/>
    <w:rsid w:val="00B8243E"/>
    <w:rsid w:val="00B9249E"/>
    <w:rsid w:val="00B952FC"/>
    <w:rsid w:val="00B962A8"/>
    <w:rsid w:val="00BB6689"/>
    <w:rsid w:val="00BD38CD"/>
    <w:rsid w:val="00BE7AC7"/>
    <w:rsid w:val="00BE7B12"/>
    <w:rsid w:val="00C214C4"/>
    <w:rsid w:val="00C30E2E"/>
    <w:rsid w:val="00C316F0"/>
    <w:rsid w:val="00C4345A"/>
    <w:rsid w:val="00C525C7"/>
    <w:rsid w:val="00C55296"/>
    <w:rsid w:val="00C6787A"/>
    <w:rsid w:val="00C72B20"/>
    <w:rsid w:val="00C86AA0"/>
    <w:rsid w:val="00C87070"/>
    <w:rsid w:val="00C94280"/>
    <w:rsid w:val="00CA1C16"/>
    <w:rsid w:val="00CB2856"/>
    <w:rsid w:val="00CC2D56"/>
    <w:rsid w:val="00CD1704"/>
    <w:rsid w:val="00CE2912"/>
    <w:rsid w:val="00CE3F2C"/>
    <w:rsid w:val="00CE58F7"/>
    <w:rsid w:val="00CE7F9E"/>
    <w:rsid w:val="00CF3465"/>
    <w:rsid w:val="00CF3E66"/>
    <w:rsid w:val="00D01CB1"/>
    <w:rsid w:val="00D11E89"/>
    <w:rsid w:val="00D13412"/>
    <w:rsid w:val="00D20299"/>
    <w:rsid w:val="00D2618B"/>
    <w:rsid w:val="00D4356F"/>
    <w:rsid w:val="00D46ACB"/>
    <w:rsid w:val="00D52D95"/>
    <w:rsid w:val="00D62C22"/>
    <w:rsid w:val="00D713EA"/>
    <w:rsid w:val="00D76ADD"/>
    <w:rsid w:val="00D77E37"/>
    <w:rsid w:val="00D90A68"/>
    <w:rsid w:val="00D91865"/>
    <w:rsid w:val="00DA53A5"/>
    <w:rsid w:val="00DA555A"/>
    <w:rsid w:val="00DC7AEF"/>
    <w:rsid w:val="00DE21E9"/>
    <w:rsid w:val="00DE2C98"/>
    <w:rsid w:val="00DE694A"/>
    <w:rsid w:val="00E60CAA"/>
    <w:rsid w:val="00E61711"/>
    <w:rsid w:val="00E714F9"/>
    <w:rsid w:val="00E76FB8"/>
    <w:rsid w:val="00E777E5"/>
    <w:rsid w:val="00E85E78"/>
    <w:rsid w:val="00EA09D4"/>
    <w:rsid w:val="00EB0F4D"/>
    <w:rsid w:val="00EB6148"/>
    <w:rsid w:val="00EC0326"/>
    <w:rsid w:val="00EC39CB"/>
    <w:rsid w:val="00ED0947"/>
    <w:rsid w:val="00ED1062"/>
    <w:rsid w:val="00ED267C"/>
    <w:rsid w:val="00ED365B"/>
    <w:rsid w:val="00EE490E"/>
    <w:rsid w:val="00EF5AB7"/>
    <w:rsid w:val="00EF713F"/>
    <w:rsid w:val="00F10BB3"/>
    <w:rsid w:val="00F21A03"/>
    <w:rsid w:val="00F2516A"/>
    <w:rsid w:val="00F26182"/>
    <w:rsid w:val="00F311E4"/>
    <w:rsid w:val="00F4431E"/>
    <w:rsid w:val="00F54823"/>
    <w:rsid w:val="00F57405"/>
    <w:rsid w:val="00F60074"/>
    <w:rsid w:val="00F726A7"/>
    <w:rsid w:val="00F82865"/>
    <w:rsid w:val="00F91F5E"/>
    <w:rsid w:val="00FA5292"/>
    <w:rsid w:val="00FC0DD0"/>
    <w:rsid w:val="00FC141F"/>
    <w:rsid w:val="00FF353F"/>
    <w:rsid w:val="00FF499F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395039F-5D17-485D-9313-DAE97F0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4C4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A0137"/>
    <w:pPr>
      <w:keepNext/>
      <w:spacing w:after="0" w:line="240" w:lineRule="auto"/>
      <w:jc w:val="both"/>
      <w:outlineLvl w:val="1"/>
    </w:pPr>
    <w:rPr>
      <w:rFonts w:cs="Times New Roman"/>
      <w:b/>
      <w:bCs/>
      <w:smallCap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A0137"/>
    <w:pPr>
      <w:keepNext/>
      <w:spacing w:after="0" w:line="240" w:lineRule="auto"/>
      <w:outlineLvl w:val="3"/>
    </w:pPr>
    <w:rPr>
      <w:rFonts w:cs="Times New Roman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2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4A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4A6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8C28CA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28C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0">
    <w:name w:val="Table Grid"/>
    <w:basedOn w:val="TableNormal"/>
    <w:uiPriority w:val="39"/>
    <w:rsid w:val="008C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7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092B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A0137"/>
    <w:rPr>
      <w:rFonts w:ascii="Calibri" w:eastAsia="Calibri" w:hAnsi="Calibri" w:cs="Times New Roman"/>
      <w:b/>
      <w:bCs/>
      <w:small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A0137"/>
    <w:rPr>
      <w:rFonts w:ascii="Calibri" w:eastAsia="Calibri" w:hAnsi="Calibri" w:cs="Times New Roman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1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F10B4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rsid w:val="00DA53A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3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30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1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1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1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13B1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60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me.org/faq/what-accmes-definition-ineligible-compan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scranford</dc:creator>
  <cp:keywords/>
  <dc:description/>
  <cp:lastModifiedBy>Carletta Morgan</cp:lastModifiedBy>
  <cp:revision>22</cp:revision>
  <cp:lastPrinted>2023-09-18T14:02:00Z</cp:lastPrinted>
  <dcterms:created xsi:type="dcterms:W3CDTF">2023-09-28T14:52:00Z</dcterms:created>
  <dcterms:modified xsi:type="dcterms:W3CDTF">2024-07-29T19:54:00Z</dcterms:modified>
</cp:coreProperties>
</file>